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22" w:rsidRPr="007B4F19" w:rsidRDefault="000B5F22">
      <w:pPr>
        <w:rPr>
          <w:color w:val="0D0D0D" w:themeColor="text1" w:themeTint="F2"/>
          <w:sz w:val="36"/>
          <w:szCs w:val="36"/>
        </w:rPr>
      </w:pPr>
      <w:r w:rsidRPr="007B4F19">
        <w:rPr>
          <w:rFonts w:hint="eastAsia"/>
          <w:color w:val="0D0D0D" w:themeColor="text1" w:themeTint="F2"/>
          <w:sz w:val="36"/>
          <w:szCs w:val="36"/>
        </w:rPr>
        <w:t>保険薬局の方へ</w:t>
      </w:r>
    </w:p>
    <w:p w:rsidR="005B0D8A" w:rsidRDefault="005B0D8A" w:rsidP="005B0D8A">
      <w:pPr>
        <w:rPr>
          <w:color w:val="0D0D0D" w:themeColor="text1" w:themeTint="F2"/>
        </w:rPr>
      </w:pPr>
    </w:p>
    <w:p w:rsidR="00F7530E" w:rsidRPr="007B4F19" w:rsidRDefault="000B5F22" w:rsidP="005B0D8A">
      <w:pPr>
        <w:jc w:val="center"/>
        <w:rPr>
          <w:color w:val="0D0D0D" w:themeColor="text1" w:themeTint="F2"/>
          <w:sz w:val="32"/>
          <w:szCs w:val="32"/>
        </w:rPr>
      </w:pPr>
      <w:r w:rsidRPr="007B4F19">
        <w:rPr>
          <w:rFonts w:hint="eastAsia"/>
          <w:color w:val="0D0D0D" w:themeColor="text1" w:themeTint="F2"/>
          <w:sz w:val="32"/>
          <w:szCs w:val="32"/>
        </w:rPr>
        <w:t>トレーシングレポート（服薬情報提供書）</w:t>
      </w:r>
      <w:r w:rsidR="008A73CC">
        <w:rPr>
          <w:rFonts w:hint="eastAsia"/>
          <w:color w:val="0D0D0D" w:themeColor="text1" w:themeTint="F2"/>
          <w:sz w:val="32"/>
          <w:szCs w:val="32"/>
        </w:rPr>
        <w:t>の運用</w:t>
      </w:r>
      <w:r w:rsidRPr="007B4F19">
        <w:rPr>
          <w:rFonts w:hint="eastAsia"/>
          <w:color w:val="0D0D0D" w:themeColor="text1" w:themeTint="F2"/>
          <w:sz w:val="32"/>
          <w:szCs w:val="32"/>
        </w:rPr>
        <w:t>について</w:t>
      </w:r>
    </w:p>
    <w:p w:rsidR="000B5F22" w:rsidRPr="000B5F22" w:rsidRDefault="000B5F22">
      <w:pPr>
        <w:rPr>
          <w:color w:val="0D0D0D" w:themeColor="text1" w:themeTint="F2"/>
        </w:rPr>
      </w:pPr>
    </w:p>
    <w:p w:rsidR="00126CC1" w:rsidRPr="00126CC1" w:rsidRDefault="008A73CC" w:rsidP="008A73CC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この度、当院薬剤部では</w:t>
      </w:r>
      <w:r w:rsidR="00126CC1" w:rsidRPr="00126CC1">
        <w:rPr>
          <w:rFonts w:hint="eastAsia"/>
          <w:color w:val="0D0D0D" w:themeColor="text1" w:themeTint="F2"/>
        </w:rPr>
        <w:t>医薬品適正使用</w:t>
      </w:r>
      <w:r>
        <w:rPr>
          <w:rFonts w:hint="eastAsia"/>
          <w:color w:val="0D0D0D" w:themeColor="text1" w:themeTint="F2"/>
        </w:rPr>
        <w:t>推進や医療安全の観点から、トレーシングレポートの運用を開始</w:t>
      </w:r>
      <w:r w:rsidR="00CE4670">
        <w:rPr>
          <w:rFonts w:hint="eastAsia"/>
          <w:color w:val="0D0D0D" w:themeColor="text1" w:themeTint="F2"/>
        </w:rPr>
        <w:t>いた</w:t>
      </w:r>
      <w:r>
        <w:rPr>
          <w:rFonts w:hint="eastAsia"/>
          <w:color w:val="0D0D0D" w:themeColor="text1" w:themeTint="F2"/>
        </w:rPr>
        <w:t>します。</w:t>
      </w:r>
    </w:p>
    <w:p w:rsidR="00126CC1" w:rsidRPr="00126CC1" w:rsidRDefault="00126CC1" w:rsidP="00126CC1">
      <w:pPr>
        <w:rPr>
          <w:color w:val="0D0D0D" w:themeColor="text1" w:themeTint="F2"/>
        </w:rPr>
      </w:pPr>
    </w:p>
    <w:p w:rsidR="000B5F22" w:rsidRDefault="00126CC1" w:rsidP="00126CC1">
      <w:pPr>
        <w:rPr>
          <w:color w:val="0D0D0D" w:themeColor="text1" w:themeTint="F2"/>
        </w:rPr>
      </w:pPr>
      <w:r w:rsidRPr="00126CC1">
        <w:rPr>
          <w:color w:val="0D0D0D" w:themeColor="text1" w:themeTint="F2"/>
        </w:rPr>
        <w:t xml:space="preserve"> 　保険薬局で「</w:t>
      </w:r>
      <w:r w:rsidR="00091D59" w:rsidRPr="00091D59">
        <w:rPr>
          <w:rFonts w:hint="eastAsia"/>
          <w:color w:val="0D0D0D" w:themeColor="text1" w:themeTint="F2"/>
        </w:rPr>
        <w:t>即時性の低いもの</w:t>
      </w:r>
      <w:r w:rsidR="00091D59">
        <w:rPr>
          <w:rFonts w:hint="eastAsia"/>
          <w:color w:val="0D0D0D" w:themeColor="text1" w:themeTint="F2"/>
        </w:rPr>
        <w:t>の</w:t>
      </w:r>
      <w:r w:rsidRPr="00126CC1">
        <w:rPr>
          <w:color w:val="0D0D0D" w:themeColor="text1" w:themeTint="F2"/>
        </w:rPr>
        <w:t>処方医師へ情報提供した方が望ま</w:t>
      </w:r>
      <w:r w:rsidR="008A73CC">
        <w:rPr>
          <w:color w:val="0D0D0D" w:themeColor="text1" w:themeTint="F2"/>
        </w:rPr>
        <w:t>しい」と判断された内容を当院薬剤部で集約し、医師へ情報伝達を</w:t>
      </w:r>
      <w:r w:rsidR="008A73CC">
        <w:rPr>
          <w:rFonts w:hint="eastAsia"/>
          <w:color w:val="0D0D0D" w:themeColor="text1" w:themeTint="F2"/>
        </w:rPr>
        <w:t>行い</w:t>
      </w:r>
      <w:r w:rsidRPr="00126CC1">
        <w:rPr>
          <w:color w:val="0D0D0D" w:themeColor="text1" w:themeTint="F2"/>
        </w:rPr>
        <w:t>情報の共有化を図るとともに、今後の治療へ繋げていきます。</w:t>
      </w:r>
    </w:p>
    <w:p w:rsidR="00126CC1" w:rsidRDefault="000A58BE" w:rsidP="00424AC3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詳細は以下の通りとなりますので、</w:t>
      </w:r>
      <w:r w:rsidR="00424AC3">
        <w:rPr>
          <w:rFonts w:hint="eastAsia"/>
          <w:color w:val="0D0D0D" w:themeColor="text1" w:themeTint="F2"/>
        </w:rPr>
        <w:t>ご理解ご協力の程</w:t>
      </w:r>
      <w:r w:rsidR="00424AC3" w:rsidRPr="00424AC3">
        <w:rPr>
          <w:rFonts w:hint="eastAsia"/>
          <w:color w:val="0D0D0D" w:themeColor="text1" w:themeTint="F2"/>
        </w:rPr>
        <w:t>、よろしくお願い申し上げます。</w:t>
      </w:r>
    </w:p>
    <w:p w:rsidR="00126CC1" w:rsidRDefault="00126CC1">
      <w:pPr>
        <w:rPr>
          <w:color w:val="0D0D0D" w:themeColor="text1" w:themeTint="F2"/>
        </w:rPr>
      </w:pPr>
    </w:p>
    <w:p w:rsidR="005A206C" w:rsidRPr="000B5F22" w:rsidRDefault="005A206C">
      <w:pPr>
        <w:rPr>
          <w:color w:val="0D0D0D" w:themeColor="text1" w:themeTint="F2"/>
        </w:rPr>
      </w:pPr>
    </w:p>
    <w:p w:rsidR="000B5F22" w:rsidRPr="000B5F22" w:rsidRDefault="000B5F22" w:rsidP="000B5F22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【運用方法】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保険薬局（情報提供が望ましい情報で即時性の低いもの）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↓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薬剤部（レポート内容を集約）</w:t>
      </w:r>
    </w:p>
    <w:p w:rsidR="000B5F22" w:rsidRPr="000B5F22" w:rsidRDefault="000B5F22" w:rsidP="000B5F22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</w:t>
      </w:r>
      <w:r w:rsidR="007B4F19">
        <w:rPr>
          <w:rFonts w:hint="eastAsia"/>
          <w:color w:val="0D0D0D" w:themeColor="text1" w:themeTint="F2"/>
        </w:rPr>
        <w:t xml:space="preserve">　</w:t>
      </w:r>
      <w:r w:rsidRPr="000B5F22">
        <w:rPr>
          <w:rFonts w:hint="eastAsia"/>
          <w:color w:val="0D0D0D" w:themeColor="text1" w:themeTint="F2"/>
        </w:rPr>
        <w:t>↓</w:t>
      </w:r>
    </w:p>
    <w:p w:rsidR="003E7181" w:rsidRDefault="00B1047A" w:rsidP="007B4F19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処方医へ情報提供（電子カルテへ登録）</w:t>
      </w:r>
    </w:p>
    <w:p w:rsidR="000B5F22" w:rsidRPr="000B5F22" w:rsidRDefault="00D562FD" w:rsidP="007B4F19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必要</w:t>
      </w:r>
      <w:r w:rsidR="0062556A">
        <w:rPr>
          <w:rFonts w:hint="eastAsia"/>
          <w:color w:val="0D0D0D" w:themeColor="text1" w:themeTint="F2"/>
        </w:rPr>
        <w:t>に応じて</w:t>
      </w:r>
      <w:r w:rsidR="00B1047A">
        <w:rPr>
          <w:rFonts w:hint="eastAsia"/>
          <w:color w:val="0D0D0D" w:themeColor="text1" w:themeTint="F2"/>
        </w:rPr>
        <w:t>、</w:t>
      </w:r>
      <w:r w:rsidR="007B4F19">
        <w:rPr>
          <w:rFonts w:hint="eastAsia"/>
          <w:color w:val="0D0D0D" w:themeColor="text1" w:themeTint="F2"/>
        </w:rPr>
        <w:t>処方医からの回答</w:t>
      </w:r>
      <w:r w:rsidR="00EF0503">
        <w:rPr>
          <w:rFonts w:hint="eastAsia"/>
          <w:color w:val="0D0D0D" w:themeColor="text1" w:themeTint="F2"/>
        </w:rPr>
        <w:t>を保険薬局へフィードバック</w:t>
      </w:r>
    </w:p>
    <w:p w:rsidR="000B5F22" w:rsidRPr="000B5F22" w:rsidRDefault="000B5F22" w:rsidP="000B5F22">
      <w:pPr>
        <w:rPr>
          <w:color w:val="0D0D0D" w:themeColor="text1" w:themeTint="F2"/>
        </w:rPr>
      </w:pPr>
    </w:p>
    <w:p w:rsidR="000B5F22" w:rsidRPr="007B4F19" w:rsidRDefault="000B5F22" w:rsidP="000B5F22">
      <w:pPr>
        <w:rPr>
          <w:color w:val="0D0D0D" w:themeColor="text1" w:themeTint="F2"/>
        </w:rPr>
      </w:pPr>
    </w:p>
    <w:p w:rsidR="000B5F22" w:rsidRPr="000B5F22" w:rsidRDefault="000B5F22" w:rsidP="007A1F3C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トレーシングレポート様式をダウンロードして頂き、必要事項をご記入いただいた後、</w:t>
      </w:r>
      <w:r w:rsidRPr="000B5F22">
        <w:rPr>
          <w:color w:val="0D0D0D" w:themeColor="text1" w:themeTint="F2"/>
        </w:rPr>
        <w:t>FAXにて薬剤部まで送信ください。</w:t>
      </w:r>
    </w:p>
    <w:p w:rsidR="000B5F22" w:rsidRPr="000B5F22" w:rsidRDefault="000B5F22">
      <w:pPr>
        <w:rPr>
          <w:color w:val="0D0D0D" w:themeColor="text1" w:themeTint="F2"/>
        </w:rPr>
      </w:pPr>
    </w:p>
    <w:p w:rsidR="000B5F22" w:rsidRPr="000B5F22" w:rsidRDefault="000B5F22">
      <w:pPr>
        <w:rPr>
          <w:color w:val="0D0D0D" w:themeColor="text1" w:themeTint="F2"/>
        </w:rPr>
      </w:pPr>
    </w:p>
    <w:p w:rsidR="000B5F22" w:rsidRPr="000B5F22" w:rsidRDefault="000B5F22">
      <w:pPr>
        <w:rPr>
          <w:color w:val="000000" w:themeColor="text1"/>
        </w:rPr>
      </w:pPr>
      <w:r w:rsidRPr="000B5F22">
        <w:rPr>
          <w:rFonts w:hint="eastAsia"/>
          <w:color w:val="0D0D0D" w:themeColor="text1" w:themeTint="F2"/>
        </w:rPr>
        <w:t>トレーシングレポート（服薬情報提供書）</w:t>
      </w:r>
      <w:r>
        <w:rPr>
          <w:rFonts w:hint="eastAsia"/>
          <w:color w:val="333333"/>
          <w:sz w:val="19"/>
          <w:szCs w:val="19"/>
        </w:rPr>
        <w:t xml:space="preserve">　</w:t>
      </w:r>
      <w:hyperlink r:id="rId6" w:history="1">
        <w:r w:rsidRPr="00054EB8">
          <w:rPr>
            <w:rStyle w:val="a3"/>
            <w:rFonts w:hint="eastAsia"/>
            <w:sz w:val="19"/>
            <w:szCs w:val="19"/>
          </w:rPr>
          <w:t>PDFファイル</w:t>
        </w:r>
      </w:hyperlink>
      <w:r>
        <w:rPr>
          <w:rFonts w:hint="eastAsia"/>
          <w:color w:val="333333"/>
          <w:sz w:val="19"/>
          <w:szCs w:val="19"/>
        </w:rPr>
        <w:t xml:space="preserve">　</w:t>
      </w:r>
      <w:hyperlink r:id="rId7" w:history="1">
        <w:r w:rsidRPr="005364EA">
          <w:rPr>
            <w:rStyle w:val="a3"/>
            <w:rFonts w:hint="eastAsia"/>
            <w:sz w:val="19"/>
            <w:szCs w:val="19"/>
          </w:rPr>
          <w:t>Wordファイル</w:t>
        </w:r>
      </w:hyperlink>
      <w:bookmarkStart w:id="0" w:name="_GoBack"/>
      <w:bookmarkEnd w:id="0"/>
    </w:p>
    <w:sectPr w:rsidR="000B5F22" w:rsidRPr="000B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FA" w:rsidRDefault="00280AFA" w:rsidP="00C845F9">
      <w:r>
        <w:separator/>
      </w:r>
    </w:p>
  </w:endnote>
  <w:endnote w:type="continuationSeparator" w:id="0">
    <w:p w:rsidR="00280AFA" w:rsidRDefault="00280AFA" w:rsidP="00C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FA" w:rsidRDefault="00280AFA" w:rsidP="00C845F9">
      <w:r>
        <w:separator/>
      </w:r>
    </w:p>
  </w:footnote>
  <w:footnote w:type="continuationSeparator" w:id="0">
    <w:p w:rsidR="00280AFA" w:rsidRDefault="00280AFA" w:rsidP="00C8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2"/>
    <w:rsid w:val="00054EB8"/>
    <w:rsid w:val="00091D59"/>
    <w:rsid w:val="000A58BE"/>
    <w:rsid w:val="000B5F22"/>
    <w:rsid w:val="000C1DCC"/>
    <w:rsid w:val="00126CC1"/>
    <w:rsid w:val="00280AFA"/>
    <w:rsid w:val="00384760"/>
    <w:rsid w:val="003E7181"/>
    <w:rsid w:val="00424AC3"/>
    <w:rsid w:val="005364EA"/>
    <w:rsid w:val="005A206C"/>
    <w:rsid w:val="005B0D8A"/>
    <w:rsid w:val="0062556A"/>
    <w:rsid w:val="007A1F3C"/>
    <w:rsid w:val="007B4F19"/>
    <w:rsid w:val="008A73CC"/>
    <w:rsid w:val="00B0418F"/>
    <w:rsid w:val="00B1047A"/>
    <w:rsid w:val="00C845F9"/>
    <w:rsid w:val="00CE4670"/>
    <w:rsid w:val="00D562FD"/>
    <w:rsid w:val="00D67159"/>
    <w:rsid w:val="00E14E62"/>
    <w:rsid w:val="00EA6AA5"/>
    <w:rsid w:val="00EC5244"/>
    <w:rsid w:val="00EF0503"/>
    <w:rsid w:val="00F7530E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C2BB1-01A4-49A3-8C5F-E8CB0F0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22"/>
    <w:rPr>
      <w:color w:val="2D35A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6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F9"/>
  </w:style>
  <w:style w:type="paragraph" w:styleId="a8">
    <w:name w:val="footer"/>
    <w:basedOn w:val="a"/>
    <w:link w:val="a9"/>
    <w:uiPriority w:val="99"/>
    <w:unhideWhenUsed/>
    <w:rsid w:val="00C84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F9"/>
  </w:style>
  <w:style w:type="character" w:styleId="aa">
    <w:name w:val="FollowedHyperlink"/>
    <w:basedOn w:val="a0"/>
    <w:uiPriority w:val="99"/>
    <w:semiHidden/>
    <w:unhideWhenUsed/>
    <w:rsid w:val="00C84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ms.osakacity-hp.or.jp/ocgh/ocgh/wp-content/uploads/2020/04/tracing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s.osakacity-hp.or.jp/ocgh/ocgh/wp-content/uploads/2020/04/tracing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徹也</dc:creator>
  <cp:keywords/>
  <dc:description/>
  <cp:lastModifiedBy>西田 ひかり</cp:lastModifiedBy>
  <cp:revision>29</cp:revision>
  <cp:lastPrinted>2019-11-12T01:10:00Z</cp:lastPrinted>
  <dcterms:created xsi:type="dcterms:W3CDTF">2019-11-12T00:39:00Z</dcterms:created>
  <dcterms:modified xsi:type="dcterms:W3CDTF">2020-04-28T00:28:00Z</dcterms:modified>
</cp:coreProperties>
</file>